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8AC4" w14:textId="77777777" w:rsidR="003342CA" w:rsidRPr="003342CA" w:rsidRDefault="003342CA" w:rsidP="003342CA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Cs/>
          <w:color w:val="000000"/>
        </w:rPr>
      </w:pPr>
      <w:r w:rsidRPr="003342CA">
        <w:rPr>
          <w:rFonts w:ascii="Calibri" w:hAnsi="Calibri"/>
          <w:b/>
          <w:iCs/>
          <w:color w:val="000000"/>
        </w:rPr>
        <w:t>DICHIARAZIONE EX ART</w:t>
      </w:r>
      <w:r w:rsidR="003C7A7F">
        <w:rPr>
          <w:rFonts w:ascii="Calibri" w:hAnsi="Calibri"/>
          <w:b/>
          <w:iCs/>
          <w:color w:val="000000"/>
        </w:rPr>
        <w:t>T</w:t>
      </w:r>
      <w:r w:rsidRPr="003342CA">
        <w:rPr>
          <w:rFonts w:ascii="Calibri" w:hAnsi="Calibri"/>
          <w:b/>
          <w:iCs/>
          <w:color w:val="000000"/>
        </w:rPr>
        <w:t>. 4</w:t>
      </w:r>
      <w:r w:rsidR="007230A3">
        <w:rPr>
          <w:rFonts w:ascii="Calibri" w:hAnsi="Calibri"/>
          <w:b/>
          <w:iCs/>
          <w:color w:val="000000"/>
        </w:rPr>
        <w:t>6</w:t>
      </w:r>
      <w:r w:rsidRPr="003342CA">
        <w:rPr>
          <w:rFonts w:ascii="Calibri" w:hAnsi="Calibri"/>
          <w:b/>
          <w:iCs/>
          <w:color w:val="000000"/>
        </w:rPr>
        <w:t xml:space="preserve"> E 4</w:t>
      </w:r>
      <w:r w:rsidR="007230A3">
        <w:rPr>
          <w:rFonts w:ascii="Calibri" w:hAnsi="Calibri"/>
          <w:b/>
          <w:iCs/>
          <w:color w:val="000000"/>
        </w:rPr>
        <w:t>7</w:t>
      </w:r>
      <w:r w:rsidRPr="003342CA">
        <w:rPr>
          <w:rFonts w:ascii="Calibri" w:hAnsi="Calibri"/>
          <w:b/>
          <w:iCs/>
          <w:color w:val="000000"/>
        </w:rPr>
        <w:t xml:space="preserve"> </w:t>
      </w:r>
      <w:r w:rsidR="00656D42">
        <w:rPr>
          <w:rFonts w:ascii="Calibri" w:hAnsi="Calibri"/>
          <w:b/>
          <w:iCs/>
          <w:color w:val="000000"/>
        </w:rPr>
        <w:t>D</w:t>
      </w:r>
      <w:r w:rsidR="00C24FE9">
        <w:rPr>
          <w:rFonts w:ascii="Calibri" w:hAnsi="Calibri"/>
          <w:b/>
          <w:iCs/>
          <w:color w:val="000000"/>
        </w:rPr>
        <w:t>.</w:t>
      </w:r>
      <w:r w:rsidRPr="003342CA">
        <w:rPr>
          <w:rFonts w:ascii="Calibri" w:hAnsi="Calibri"/>
          <w:b/>
          <w:iCs/>
          <w:color w:val="000000"/>
        </w:rPr>
        <w:t>P</w:t>
      </w:r>
      <w:r w:rsidR="00C24FE9">
        <w:rPr>
          <w:rFonts w:ascii="Calibri" w:hAnsi="Calibri"/>
          <w:b/>
          <w:iCs/>
          <w:color w:val="000000"/>
        </w:rPr>
        <w:t>.</w:t>
      </w:r>
      <w:r w:rsidRPr="003342CA">
        <w:rPr>
          <w:rFonts w:ascii="Calibri" w:hAnsi="Calibri"/>
          <w:b/>
          <w:iCs/>
          <w:color w:val="000000"/>
        </w:rPr>
        <w:t>R</w:t>
      </w:r>
      <w:r w:rsidR="00C24FE9">
        <w:rPr>
          <w:rFonts w:ascii="Calibri" w:hAnsi="Calibri"/>
          <w:b/>
          <w:iCs/>
          <w:color w:val="000000"/>
        </w:rPr>
        <w:t xml:space="preserve">. </w:t>
      </w:r>
      <w:r w:rsidRPr="003342CA">
        <w:rPr>
          <w:rFonts w:ascii="Calibri" w:hAnsi="Calibri"/>
          <w:b/>
          <w:iCs/>
          <w:color w:val="000000"/>
        </w:rPr>
        <w:t>445/2000</w:t>
      </w:r>
    </w:p>
    <w:p w14:paraId="603D2E02" w14:textId="77777777" w:rsidR="003342CA" w:rsidRPr="003342CA" w:rsidRDefault="003342CA" w:rsidP="003342CA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Cs/>
          <w:color w:val="000000"/>
        </w:rPr>
      </w:pPr>
      <w:r w:rsidRPr="003342CA">
        <w:rPr>
          <w:rFonts w:ascii="Calibri" w:hAnsi="Calibri"/>
          <w:b/>
          <w:iCs/>
          <w:color w:val="000000"/>
        </w:rPr>
        <w:t>VERIFICA SUSSISTENZA DEI REQUISITI DI LEGGE IN CAPO AGLI ISCRITTI</w:t>
      </w:r>
    </w:p>
    <w:p w14:paraId="261AF465" w14:textId="77777777" w:rsidR="003342CA" w:rsidRPr="003342CA" w:rsidRDefault="003342CA" w:rsidP="003342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auto"/>
          <w:sz w:val="20"/>
          <w:szCs w:val="20"/>
        </w:rPr>
      </w:pPr>
      <w:r w:rsidRPr="003342CA">
        <w:rPr>
          <w:rFonts w:ascii="Calibri" w:hAnsi="Calibri"/>
          <w:sz w:val="20"/>
          <w:szCs w:val="20"/>
        </w:rPr>
        <w:t xml:space="preserve">(nell’ambito della verifica periodica svolta dall’Ordine </w:t>
      </w:r>
      <w:r w:rsidRPr="003342CA">
        <w:rPr>
          <w:rFonts w:ascii="Calibri" w:hAnsi="Calibri"/>
          <w:color w:val="auto"/>
          <w:sz w:val="20"/>
          <w:szCs w:val="20"/>
        </w:rPr>
        <w:t xml:space="preserve">ai sensi degli articoli 12, co. 1, lett. e) e 34, co. 1 </w:t>
      </w:r>
      <w:proofErr w:type="spellStart"/>
      <w:r w:rsidRPr="003342CA">
        <w:rPr>
          <w:rFonts w:ascii="Calibri" w:hAnsi="Calibri"/>
          <w:color w:val="auto"/>
          <w:sz w:val="20"/>
          <w:szCs w:val="20"/>
        </w:rPr>
        <w:t>D.Lgs</w:t>
      </w:r>
      <w:proofErr w:type="spellEnd"/>
      <w:r w:rsidRPr="003342CA">
        <w:rPr>
          <w:rFonts w:ascii="Calibri" w:hAnsi="Calibri"/>
          <w:color w:val="auto"/>
          <w:sz w:val="20"/>
          <w:szCs w:val="20"/>
        </w:rPr>
        <w:t xml:space="preserve"> 139/2005)</w:t>
      </w:r>
    </w:p>
    <w:p w14:paraId="731E9AAF" w14:textId="4EBBFDAF" w:rsidR="003342CA" w:rsidRPr="00D5331D" w:rsidRDefault="003342CA" w:rsidP="003342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olor w:val="auto"/>
          <w:sz w:val="26"/>
          <w:szCs w:val="26"/>
          <w:u w:val="single"/>
        </w:rPr>
      </w:pPr>
      <w:r w:rsidRPr="00D5331D">
        <w:rPr>
          <w:rFonts w:ascii="Calibri" w:hAnsi="Calibri"/>
          <w:b/>
          <w:bCs/>
          <w:color w:val="auto"/>
          <w:sz w:val="26"/>
          <w:szCs w:val="26"/>
        </w:rPr>
        <w:t>ELENCO SPECIALE</w:t>
      </w:r>
      <w:r w:rsidR="00D5331D" w:rsidRPr="00D5331D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D5331D" w:rsidRPr="00D5331D">
        <w:rPr>
          <w:rFonts w:ascii="Calibri" w:hAnsi="Calibri"/>
          <w:b/>
          <w:iCs/>
          <w:color w:val="FF0000"/>
          <w:sz w:val="26"/>
          <w:szCs w:val="26"/>
        </w:rPr>
        <w:t>202</w:t>
      </w:r>
      <w:r w:rsidR="003D6884">
        <w:rPr>
          <w:rFonts w:ascii="Calibri" w:hAnsi="Calibri"/>
          <w:b/>
          <w:iCs/>
          <w:color w:val="FF0000"/>
          <w:sz w:val="26"/>
          <w:szCs w:val="26"/>
        </w:rPr>
        <w:t>5</w:t>
      </w:r>
    </w:p>
    <w:p w14:paraId="78211D2A" w14:textId="77777777" w:rsidR="003342CA" w:rsidRDefault="003342CA" w:rsidP="003342CA">
      <w:pPr>
        <w:spacing w:after="0" w:line="240" w:lineRule="auto"/>
        <w:ind w:left="5103"/>
        <w:jc w:val="right"/>
        <w:rPr>
          <w:rFonts w:cs="Arial"/>
          <w:b/>
          <w:sz w:val="24"/>
          <w:szCs w:val="24"/>
        </w:rPr>
      </w:pPr>
    </w:p>
    <w:p w14:paraId="2968BC2F" w14:textId="77777777" w:rsidR="003342CA" w:rsidRPr="00422BF4" w:rsidRDefault="003342CA" w:rsidP="003342CA">
      <w:pPr>
        <w:spacing w:after="0" w:line="240" w:lineRule="auto"/>
        <w:ind w:left="5103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Spett.le Ordine dei Dottori Commercialisti e degli Esperti Contabili di Catania</w:t>
      </w:r>
    </w:p>
    <w:p w14:paraId="32082E84" w14:textId="77777777" w:rsidR="003342CA" w:rsidRPr="00422BF4" w:rsidRDefault="003342CA" w:rsidP="003342CA">
      <w:pPr>
        <w:pStyle w:val="Default"/>
        <w:jc w:val="right"/>
        <w:rPr>
          <w:rFonts w:ascii="Calibri" w:hAnsi="Calibri"/>
          <w:b/>
          <w:color w:val="auto"/>
        </w:rPr>
      </w:pPr>
      <w:r w:rsidRPr="00422BF4">
        <w:rPr>
          <w:rFonts w:ascii="Calibri" w:hAnsi="Calibri"/>
          <w:b/>
          <w:color w:val="auto"/>
        </w:rPr>
        <w:t xml:space="preserve">PEC: </w:t>
      </w:r>
      <w:hyperlink r:id="rId8" w:history="1">
        <w:r w:rsidRPr="00422BF4">
          <w:rPr>
            <w:rStyle w:val="Collegamentoipertestuale"/>
            <w:rFonts w:ascii="Calibri" w:hAnsi="Calibri"/>
            <w:b/>
            <w:color w:val="auto"/>
            <w:u w:val="none"/>
          </w:rPr>
          <w:t>ordinect@pec.odcec.ct.it</w:t>
        </w:r>
      </w:hyperlink>
    </w:p>
    <w:p w14:paraId="7EED56D1" w14:textId="77777777" w:rsidR="003342CA" w:rsidRDefault="003342CA" w:rsidP="001B259A">
      <w:pPr>
        <w:pStyle w:val="CM4"/>
        <w:ind w:right="7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2287A19" w14:textId="77777777" w:rsidR="001B259A" w:rsidRPr="00954AB0" w:rsidRDefault="002110E5" w:rsidP="005A4A0F">
      <w:pPr>
        <w:pStyle w:val="CM4"/>
        <w:spacing w:line="480" w:lineRule="auto"/>
        <w:ind w:right="79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54AB0">
        <w:rPr>
          <w:rFonts w:asciiTheme="minorHAnsi" w:hAnsiTheme="minorHAnsi" w:cs="Calibri"/>
          <w:color w:val="000000"/>
          <w:sz w:val="22"/>
          <w:szCs w:val="22"/>
        </w:rPr>
        <w:t xml:space="preserve">Il/La sottoscritto/a </w:t>
      </w:r>
      <w:r w:rsidRPr="00954AB0">
        <w:rPr>
          <w:rFonts w:asciiTheme="minorHAnsi" w:hAnsiTheme="minorHAnsi" w:cs="Calibri"/>
          <w:sz w:val="22"/>
          <w:szCs w:val="22"/>
        </w:rPr>
        <w:t>……………</w:t>
      </w:r>
      <w:proofErr w:type="gramStart"/>
      <w:r w:rsidRPr="00954AB0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Pr="00954AB0">
        <w:rPr>
          <w:rFonts w:asciiTheme="minorHAnsi" w:hAnsiTheme="minorHAnsi" w:cs="Calibri"/>
          <w:sz w:val="22"/>
          <w:szCs w:val="22"/>
        </w:rPr>
        <w:t xml:space="preserve">.…………………………………….. </w:t>
      </w:r>
      <w:r w:rsidRPr="00954AB0">
        <w:rPr>
          <w:rFonts w:asciiTheme="minorHAnsi" w:hAnsiTheme="minorHAnsi" w:cs="Calibri"/>
          <w:color w:val="000000"/>
          <w:sz w:val="22"/>
          <w:szCs w:val="22"/>
        </w:rPr>
        <w:t xml:space="preserve">nato/a </w:t>
      </w:r>
      <w:proofErr w:type="spellStart"/>
      <w:r w:rsidRPr="00954AB0">
        <w:rPr>
          <w:rFonts w:asciiTheme="minorHAnsi" w:hAnsiTheme="minorHAnsi" w:cs="Calibri"/>
          <w:color w:val="000000"/>
          <w:sz w:val="22"/>
          <w:szCs w:val="22"/>
        </w:rPr>
        <w:t>a</w:t>
      </w:r>
      <w:proofErr w:type="spellEnd"/>
      <w:r w:rsidRPr="00954AB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954AB0">
        <w:rPr>
          <w:rFonts w:asciiTheme="minorHAnsi" w:hAnsiTheme="minorHAnsi" w:cs="Calibri"/>
          <w:sz w:val="22"/>
          <w:szCs w:val="22"/>
        </w:rPr>
        <w:t>…………</w:t>
      </w:r>
      <w:proofErr w:type="gramStart"/>
      <w:r w:rsidRPr="00954AB0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Pr="00954AB0">
        <w:rPr>
          <w:rFonts w:asciiTheme="minorHAnsi" w:hAnsiTheme="minorHAnsi" w:cs="Calibri"/>
          <w:sz w:val="22"/>
          <w:szCs w:val="22"/>
        </w:rPr>
        <w:t xml:space="preserve">.………………….…………………….. </w:t>
      </w:r>
      <w:r w:rsidR="00954AB0" w:rsidRPr="00954AB0">
        <w:rPr>
          <w:rFonts w:asciiTheme="minorHAnsi" w:hAnsiTheme="minorHAnsi" w:cs="Calibri"/>
          <w:color w:val="000000"/>
          <w:sz w:val="22"/>
          <w:szCs w:val="22"/>
        </w:rPr>
        <w:t>prov. …………….. il …………</w:t>
      </w:r>
      <w:proofErr w:type="gramStart"/>
      <w:r w:rsidR="00954AB0" w:rsidRPr="00954AB0">
        <w:rPr>
          <w:rFonts w:asciiTheme="minorHAnsi" w:hAnsiTheme="minorHAnsi" w:cs="Calibri"/>
          <w:color w:val="000000"/>
          <w:sz w:val="22"/>
          <w:szCs w:val="22"/>
        </w:rPr>
        <w:t>…….</w:t>
      </w:r>
      <w:proofErr w:type="gramEnd"/>
      <w:r w:rsidR="00954AB0" w:rsidRPr="00954AB0">
        <w:rPr>
          <w:rFonts w:asciiTheme="minorHAnsi" w:hAnsiTheme="minorHAnsi" w:cs="Calibri"/>
          <w:color w:val="000000"/>
          <w:sz w:val="22"/>
          <w:szCs w:val="22"/>
        </w:rPr>
        <w:t>.……………</w:t>
      </w:r>
      <w:r w:rsidR="00954AB0">
        <w:rPr>
          <w:rFonts w:asciiTheme="minorHAnsi" w:hAnsiTheme="minorHAnsi" w:cs="Calibri"/>
          <w:color w:val="000000"/>
          <w:sz w:val="22"/>
          <w:szCs w:val="22"/>
        </w:rPr>
        <w:t>…</w:t>
      </w:r>
      <w:r w:rsidR="00954AB0" w:rsidRPr="00954AB0">
        <w:rPr>
          <w:rFonts w:asciiTheme="minorHAnsi" w:hAnsiTheme="minorHAnsi" w:cs="Calibri"/>
          <w:color w:val="000000"/>
          <w:sz w:val="22"/>
          <w:szCs w:val="22"/>
        </w:rPr>
        <w:t>. Codice Fiscale …</w:t>
      </w:r>
      <w:r w:rsidR="00954AB0">
        <w:rPr>
          <w:rFonts w:asciiTheme="minorHAnsi" w:hAnsiTheme="minorHAnsi" w:cs="Calibri"/>
          <w:color w:val="000000"/>
          <w:sz w:val="22"/>
          <w:szCs w:val="22"/>
        </w:rPr>
        <w:t>……</w:t>
      </w:r>
      <w:r w:rsidR="00954AB0" w:rsidRPr="00954AB0">
        <w:rPr>
          <w:rFonts w:asciiTheme="minorHAnsi" w:hAnsiTheme="minorHAnsi" w:cs="Calibri"/>
          <w:color w:val="000000"/>
          <w:sz w:val="22"/>
          <w:szCs w:val="22"/>
        </w:rPr>
        <w:t>…………………</w:t>
      </w:r>
      <w:proofErr w:type="gramStart"/>
      <w:r w:rsidR="00954AB0" w:rsidRPr="00954AB0">
        <w:rPr>
          <w:rFonts w:asciiTheme="minorHAnsi" w:hAnsiTheme="minorHAnsi" w:cs="Calibri"/>
          <w:color w:val="000000"/>
          <w:sz w:val="22"/>
          <w:szCs w:val="22"/>
        </w:rPr>
        <w:t>…….</w:t>
      </w:r>
      <w:proofErr w:type="gramEnd"/>
      <w:r w:rsidR="00954AB0" w:rsidRPr="00954AB0">
        <w:rPr>
          <w:rFonts w:asciiTheme="minorHAnsi" w:hAnsiTheme="minorHAnsi" w:cs="Calibri"/>
          <w:color w:val="000000"/>
          <w:sz w:val="22"/>
          <w:szCs w:val="22"/>
        </w:rPr>
        <w:t>…………</w:t>
      </w:r>
      <w:r w:rsidR="00954AB0" w:rsidRPr="00954AB0">
        <w:rPr>
          <w:rFonts w:asciiTheme="minorHAnsi" w:hAnsiTheme="minorHAnsi" w:cs="Calibri"/>
          <w:sz w:val="22"/>
          <w:szCs w:val="22"/>
        </w:rPr>
        <w:t>.</w:t>
      </w:r>
      <w:r w:rsidR="00954AB0" w:rsidRPr="00954AB0">
        <w:rPr>
          <w:rFonts w:asciiTheme="minorHAnsi" w:hAnsiTheme="minorHAnsi" w:cs="Calibri"/>
          <w:color w:val="000000"/>
          <w:sz w:val="22"/>
          <w:szCs w:val="22"/>
        </w:rPr>
        <w:t xml:space="preserve">, iscritto/a </w:t>
      </w:r>
      <w:r w:rsidR="00954AB0">
        <w:rPr>
          <w:rFonts w:asciiTheme="minorHAnsi" w:hAnsiTheme="minorHAnsi" w:cs="Calibri"/>
          <w:color w:val="000000"/>
          <w:sz w:val="22"/>
          <w:szCs w:val="22"/>
        </w:rPr>
        <w:t>nell’</w:t>
      </w:r>
      <w:r w:rsidR="00954AB0" w:rsidRPr="00954AB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Elenco </w:t>
      </w:r>
      <w:r w:rsidR="001B259A" w:rsidRPr="00954AB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Speciale </w:t>
      </w:r>
      <w:r w:rsidR="001B259A" w:rsidRPr="00954AB0">
        <w:rPr>
          <w:rFonts w:asciiTheme="minorHAnsi" w:hAnsiTheme="minorHAnsi" w:cs="Calibri"/>
          <w:color w:val="000000"/>
          <w:sz w:val="22"/>
          <w:szCs w:val="22"/>
        </w:rPr>
        <w:t>tenuto dall’Ordine dei Dottori Commercialisti e degli Esperti Contabili di Catania al n. ………………</w:t>
      </w:r>
    </w:p>
    <w:p w14:paraId="15E0F9C2" w14:textId="77777777" w:rsidR="00EB611A" w:rsidRDefault="00EB611A" w:rsidP="00EB611A">
      <w:pPr>
        <w:pStyle w:val="CM4"/>
        <w:ind w:right="79"/>
        <w:jc w:val="both"/>
        <w:rPr>
          <w:rFonts w:ascii="Calibri" w:hAnsi="Calibri"/>
          <w:b/>
          <w:bCs/>
          <w:sz w:val="22"/>
          <w:szCs w:val="22"/>
        </w:rPr>
      </w:pPr>
      <w:r w:rsidRPr="00EB611A">
        <w:rPr>
          <w:rFonts w:ascii="Calibri" w:hAnsi="Calibri"/>
          <w:b/>
          <w:bCs/>
          <w:color w:val="000000"/>
          <w:sz w:val="22"/>
          <w:szCs w:val="22"/>
        </w:rPr>
        <w:t xml:space="preserve">consapevole, ai sensi e per gli effetti di quanto previsto dall’art. 76 del </w:t>
      </w:r>
      <w:r w:rsidR="00C24FE9">
        <w:rPr>
          <w:rFonts w:ascii="Calibri" w:hAnsi="Calibri"/>
          <w:b/>
          <w:bCs/>
          <w:sz w:val="22"/>
          <w:szCs w:val="22"/>
        </w:rPr>
        <w:t>d</w:t>
      </w:r>
      <w:r w:rsidRPr="00D65596">
        <w:rPr>
          <w:rFonts w:ascii="Calibri" w:hAnsi="Calibri"/>
          <w:b/>
          <w:bCs/>
          <w:sz w:val="22"/>
          <w:szCs w:val="22"/>
        </w:rPr>
        <w:t>.P.R. 28</w:t>
      </w:r>
      <w:r w:rsidRPr="00EB611A">
        <w:rPr>
          <w:rFonts w:ascii="Calibri" w:hAnsi="Calibri"/>
          <w:b/>
          <w:bCs/>
          <w:sz w:val="22"/>
          <w:szCs w:val="22"/>
        </w:rPr>
        <w:t>/12/</w:t>
      </w:r>
      <w:r w:rsidRPr="00D65596">
        <w:rPr>
          <w:rFonts w:ascii="Calibri" w:hAnsi="Calibri"/>
          <w:b/>
          <w:bCs/>
          <w:sz w:val="22"/>
          <w:szCs w:val="22"/>
        </w:rPr>
        <w:t>2000</w:t>
      </w:r>
      <w:r w:rsidR="00C24FE9">
        <w:rPr>
          <w:rFonts w:ascii="Calibri" w:hAnsi="Calibri"/>
          <w:b/>
          <w:bCs/>
          <w:sz w:val="22"/>
          <w:szCs w:val="22"/>
        </w:rPr>
        <w:t>,</w:t>
      </w:r>
      <w:r w:rsidRPr="00D65596">
        <w:rPr>
          <w:rFonts w:ascii="Calibri" w:hAnsi="Calibri"/>
          <w:b/>
          <w:bCs/>
          <w:sz w:val="22"/>
          <w:szCs w:val="22"/>
        </w:rPr>
        <w:t xml:space="preserve"> n. 445 e </w:t>
      </w:r>
      <w:r w:rsidRPr="00EB611A">
        <w:rPr>
          <w:rFonts w:ascii="Calibri" w:hAnsi="Calibri"/>
          <w:b/>
          <w:bCs/>
          <w:sz w:val="22"/>
          <w:szCs w:val="22"/>
        </w:rPr>
        <w:t xml:space="preserve">successive modificazioni, delle conseguenze penali che la legge prevede in casi di </w:t>
      </w:r>
      <w:r w:rsidRPr="00D65596">
        <w:rPr>
          <w:rFonts w:ascii="Calibri" w:hAnsi="Calibri"/>
          <w:b/>
          <w:bCs/>
          <w:sz w:val="22"/>
          <w:szCs w:val="22"/>
        </w:rPr>
        <w:t>dichiarazioni mendaci, sotto la propria responsabilità</w:t>
      </w:r>
    </w:p>
    <w:p w14:paraId="72DA57DF" w14:textId="77777777" w:rsidR="00894272" w:rsidRDefault="00894272" w:rsidP="00894272">
      <w:pPr>
        <w:pStyle w:val="CM4"/>
        <w:jc w:val="center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B80B9E">
        <w:rPr>
          <w:rFonts w:asciiTheme="minorHAnsi" w:hAnsiTheme="minorHAnsi"/>
          <w:b/>
          <w:bCs/>
          <w:iCs/>
          <w:color w:val="000000"/>
          <w:sz w:val="22"/>
          <w:szCs w:val="22"/>
        </w:rPr>
        <w:t>DICHIARA</w:t>
      </w:r>
    </w:p>
    <w:p w14:paraId="3D6A0265" w14:textId="77777777" w:rsidR="00614AA5" w:rsidRDefault="00483FF8" w:rsidP="00483FF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bookmarkStart w:id="0" w:name="_Hlk95216903"/>
      <w:r w:rsidRPr="00483FF8">
        <w:rPr>
          <w:rFonts w:asciiTheme="minorHAnsi" w:hAnsiTheme="minorHAnsi"/>
          <w:b/>
          <w:sz w:val="22"/>
          <w:szCs w:val="22"/>
        </w:rPr>
        <w:t>alla data di sottoscrizione della presente autocertificazione</w:t>
      </w:r>
    </w:p>
    <w:bookmarkEnd w:id="0"/>
    <w:p w14:paraId="26EAA440" w14:textId="77777777" w:rsidR="00614AA5" w:rsidRPr="003D6884" w:rsidRDefault="00614AA5" w:rsidP="00954AB0">
      <w:pPr>
        <w:pStyle w:val="Default"/>
        <w:numPr>
          <w:ilvl w:val="0"/>
          <w:numId w:val="13"/>
        </w:numPr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3D6884">
        <w:rPr>
          <w:rFonts w:asciiTheme="minorHAnsi" w:hAnsiTheme="minorHAnsi"/>
          <w:b/>
          <w:bCs/>
          <w:color w:val="FF0000"/>
          <w:sz w:val="22"/>
          <w:szCs w:val="22"/>
        </w:rPr>
        <w:t xml:space="preserve">di trovarsi nella seguente condizione di incompatibilità prevista dall’art. 4 del </w:t>
      </w:r>
      <w:proofErr w:type="spellStart"/>
      <w:r w:rsidRPr="003D6884">
        <w:rPr>
          <w:rFonts w:asciiTheme="minorHAnsi" w:hAnsiTheme="minorHAnsi"/>
          <w:b/>
          <w:bCs/>
          <w:color w:val="FF0000"/>
          <w:sz w:val="22"/>
          <w:szCs w:val="22"/>
        </w:rPr>
        <w:t>D.Lgs.</w:t>
      </w:r>
      <w:proofErr w:type="spellEnd"/>
      <w:r w:rsidRPr="003D6884">
        <w:rPr>
          <w:rFonts w:asciiTheme="minorHAnsi" w:hAnsiTheme="minorHAnsi"/>
          <w:b/>
          <w:bCs/>
          <w:color w:val="FF0000"/>
          <w:sz w:val="22"/>
          <w:szCs w:val="22"/>
        </w:rPr>
        <w:t xml:space="preserve"> 139/2005</w:t>
      </w:r>
      <w:r w:rsidRPr="003D6884">
        <w:rPr>
          <w:rStyle w:val="Rimandonotaapidipagina"/>
          <w:rFonts w:asciiTheme="minorHAnsi" w:hAnsiTheme="minorHAnsi"/>
          <w:b/>
          <w:bCs/>
          <w:color w:val="FF0000"/>
          <w:sz w:val="22"/>
          <w:szCs w:val="22"/>
        </w:rPr>
        <w:footnoteReference w:id="1"/>
      </w:r>
      <w:r w:rsidRPr="003D6884">
        <w:rPr>
          <w:rFonts w:asciiTheme="minorHAnsi" w:hAnsiTheme="minorHAnsi"/>
          <w:b/>
          <w:bCs/>
          <w:color w:val="FF0000"/>
          <w:sz w:val="22"/>
          <w:szCs w:val="22"/>
        </w:rPr>
        <w:t xml:space="preserve">: </w:t>
      </w:r>
    </w:p>
    <w:p w14:paraId="693B5855" w14:textId="77777777" w:rsidR="00142FA0" w:rsidRDefault="00142FA0" w:rsidP="00142FA0">
      <w:pPr>
        <w:pStyle w:val="Default"/>
        <w:rPr>
          <w:rFonts w:ascii="Calibri" w:hAnsi="Calibri"/>
          <w:bCs/>
          <w:color w:val="FF0000"/>
          <w:sz w:val="22"/>
          <w:szCs w:val="22"/>
        </w:rPr>
      </w:pPr>
    </w:p>
    <w:p w14:paraId="24B89AC9" w14:textId="77777777" w:rsidR="00142FA0" w:rsidRDefault="00142FA0" w:rsidP="00142FA0">
      <w:pPr>
        <w:pStyle w:val="Default"/>
        <w:rPr>
          <w:rFonts w:ascii="Calibri" w:hAnsi="Calibri"/>
          <w:bCs/>
          <w:color w:val="FF0000"/>
          <w:sz w:val="22"/>
          <w:szCs w:val="22"/>
        </w:rPr>
      </w:pPr>
      <w:r w:rsidRPr="009845E6">
        <w:rPr>
          <w:rFonts w:ascii="Calibri" w:hAnsi="Calibri"/>
          <w:bCs/>
          <w:color w:val="FF0000"/>
          <w:sz w:val="22"/>
          <w:szCs w:val="22"/>
        </w:rPr>
        <w:t>………………….……………………………….……….………………….……………………………….………………………………</w:t>
      </w:r>
      <w:r>
        <w:rPr>
          <w:rFonts w:ascii="Calibri" w:hAnsi="Calibri"/>
          <w:bCs/>
          <w:color w:val="FF0000"/>
          <w:sz w:val="22"/>
          <w:szCs w:val="22"/>
        </w:rPr>
        <w:t>………………</w:t>
      </w:r>
      <w:r w:rsidRPr="009845E6">
        <w:rPr>
          <w:rFonts w:ascii="Calibri" w:hAnsi="Calibri"/>
          <w:bCs/>
          <w:color w:val="FF0000"/>
          <w:sz w:val="22"/>
          <w:szCs w:val="22"/>
        </w:rPr>
        <w:t>…….</w:t>
      </w:r>
    </w:p>
    <w:p w14:paraId="7D8CE4A0" w14:textId="77777777" w:rsidR="003D6884" w:rsidRPr="003D6884" w:rsidRDefault="003D6884" w:rsidP="003D6884">
      <w:pPr>
        <w:pStyle w:val="Default"/>
        <w:rPr>
          <w:rFonts w:ascii="Calibri" w:hAnsi="Calibri"/>
          <w:b/>
          <w:color w:val="FF0000"/>
          <w:sz w:val="26"/>
          <w:szCs w:val="26"/>
          <w:u w:val="single"/>
        </w:rPr>
      </w:pPr>
      <w:r w:rsidRPr="003D6884">
        <w:rPr>
          <w:rFonts w:ascii="Calibri" w:hAnsi="Calibri"/>
          <w:b/>
          <w:color w:val="FF0000"/>
          <w:sz w:val="26"/>
          <w:szCs w:val="26"/>
          <w:u w:val="single"/>
        </w:rPr>
        <w:t>(</w:t>
      </w:r>
      <w:proofErr w:type="gramStart"/>
      <w:r w:rsidRPr="003D6884">
        <w:rPr>
          <w:rFonts w:ascii="Calibri" w:hAnsi="Calibri"/>
          <w:b/>
          <w:color w:val="FF0000"/>
          <w:sz w:val="26"/>
          <w:szCs w:val="26"/>
          <w:u w:val="single"/>
        </w:rPr>
        <w:t>E’</w:t>
      </w:r>
      <w:proofErr w:type="gramEnd"/>
      <w:r w:rsidRPr="003D6884">
        <w:rPr>
          <w:rFonts w:ascii="Calibri" w:hAnsi="Calibri"/>
          <w:b/>
          <w:color w:val="FF0000"/>
          <w:sz w:val="26"/>
          <w:szCs w:val="26"/>
          <w:u w:val="single"/>
        </w:rPr>
        <w:t xml:space="preserve"> OBBLIGATORIO INDICARE LA CAUSA DELLA INCOMPATIBILITÀ)</w:t>
      </w:r>
    </w:p>
    <w:p w14:paraId="59AB0BBD" w14:textId="77777777" w:rsidR="00954AB0" w:rsidRDefault="00954AB0" w:rsidP="00954AB0">
      <w:pPr>
        <w:pStyle w:val="Default"/>
        <w:rPr>
          <w:rFonts w:asciiTheme="minorHAnsi" w:hAnsiTheme="minorHAnsi"/>
          <w:bCs/>
          <w:color w:val="FF0000"/>
          <w:sz w:val="22"/>
          <w:szCs w:val="22"/>
        </w:rPr>
      </w:pPr>
    </w:p>
    <w:p w14:paraId="11EE35D8" w14:textId="77777777" w:rsidR="00EB259D" w:rsidRPr="00EB259D" w:rsidRDefault="00EB259D" w:rsidP="00954AB0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EB259D">
        <w:rPr>
          <w:rFonts w:ascii="Calibri" w:hAnsi="Calibri" w:cs="Calibri"/>
          <w:sz w:val="22"/>
          <w:szCs w:val="22"/>
        </w:rPr>
        <w:t>di godere il pieno esercizio dei diritti civili</w:t>
      </w:r>
    </w:p>
    <w:p w14:paraId="7A944D52" w14:textId="77777777" w:rsidR="00EB259D" w:rsidRPr="00EB259D" w:rsidRDefault="00EB259D" w:rsidP="00954AB0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EB259D">
        <w:rPr>
          <w:rFonts w:ascii="Calibri" w:hAnsi="Calibri" w:cs="Calibri"/>
          <w:sz w:val="22"/>
          <w:szCs w:val="22"/>
        </w:rPr>
        <w:t>di avere la residenza e/o il domicilio nel circondario del Tribunale di Catania</w:t>
      </w:r>
    </w:p>
    <w:p w14:paraId="2667494A" w14:textId="77777777" w:rsidR="00EB259D" w:rsidRPr="00EB259D" w:rsidRDefault="00656D42" w:rsidP="00954AB0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656D42">
        <w:rPr>
          <w:rFonts w:ascii="Calibri" w:hAnsi="Calibri" w:cs="Calibri"/>
          <w:sz w:val="28"/>
          <w:szCs w:val="28"/>
        </w:rPr>
        <w:t xml:space="preserve">□ </w:t>
      </w:r>
      <w:r w:rsidR="00EB259D" w:rsidRPr="00EB259D">
        <w:rPr>
          <w:rFonts w:ascii="Calibri" w:hAnsi="Calibri" w:cs="Calibri"/>
          <w:sz w:val="22"/>
          <w:szCs w:val="22"/>
        </w:rPr>
        <w:t>di non essere sottoposto a procedimento penale</w:t>
      </w:r>
    </w:p>
    <w:p w14:paraId="63735128" w14:textId="77777777" w:rsidR="00EB259D" w:rsidRPr="00EB259D" w:rsidRDefault="00656D42" w:rsidP="00954AB0">
      <w:pPr>
        <w:pStyle w:val="Default"/>
        <w:ind w:left="360" w:firstLine="360"/>
        <w:jc w:val="both"/>
        <w:rPr>
          <w:rFonts w:ascii="Calibri" w:hAnsi="Calibri" w:cs="Calibri"/>
          <w:sz w:val="22"/>
          <w:szCs w:val="22"/>
        </w:rPr>
      </w:pPr>
      <w:r w:rsidRPr="00656D42">
        <w:rPr>
          <w:rFonts w:ascii="Calibri" w:hAnsi="Calibri" w:cs="Calibri"/>
          <w:sz w:val="28"/>
          <w:szCs w:val="28"/>
        </w:rPr>
        <w:t xml:space="preserve">□ </w:t>
      </w:r>
      <w:r w:rsidR="00EB259D" w:rsidRPr="00EB259D">
        <w:rPr>
          <w:rFonts w:ascii="Calibri" w:hAnsi="Calibri" w:cs="Calibri"/>
          <w:sz w:val="22"/>
          <w:szCs w:val="22"/>
        </w:rPr>
        <w:t>di essere sottoposto a procedimento penale</w:t>
      </w:r>
    </w:p>
    <w:p w14:paraId="59FD4AFD" w14:textId="77777777" w:rsidR="00EB259D" w:rsidRPr="00EB259D" w:rsidRDefault="00656D42" w:rsidP="00954AB0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656D42">
        <w:rPr>
          <w:rFonts w:ascii="Calibri" w:hAnsi="Calibri" w:cs="Calibri"/>
          <w:sz w:val="28"/>
          <w:szCs w:val="28"/>
        </w:rPr>
        <w:t xml:space="preserve">□ </w:t>
      </w:r>
      <w:r w:rsidR="00EB259D" w:rsidRPr="00EB259D">
        <w:rPr>
          <w:rFonts w:ascii="Calibri" w:hAnsi="Calibri" w:cs="Calibri"/>
          <w:sz w:val="22"/>
          <w:szCs w:val="22"/>
        </w:rPr>
        <w:t>di non aver riportato condanne penali</w:t>
      </w:r>
    </w:p>
    <w:p w14:paraId="6532B57B" w14:textId="77777777" w:rsidR="00EB259D" w:rsidRPr="00EB259D" w:rsidRDefault="00656D42" w:rsidP="00954AB0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 w:rsidRPr="00656D42">
        <w:rPr>
          <w:rFonts w:ascii="Calibri" w:hAnsi="Calibri" w:cs="Calibri"/>
          <w:sz w:val="28"/>
          <w:szCs w:val="28"/>
        </w:rPr>
        <w:t xml:space="preserve">□ </w:t>
      </w:r>
      <w:r w:rsidR="00EB259D" w:rsidRPr="00EB259D">
        <w:rPr>
          <w:rFonts w:ascii="Calibri" w:hAnsi="Calibri" w:cs="Calibri"/>
          <w:sz w:val="22"/>
          <w:szCs w:val="22"/>
        </w:rPr>
        <w:t>di aver riportato le seguenti condanne penali ……………………………………………………</w:t>
      </w:r>
      <w:proofErr w:type="gramStart"/>
      <w:r w:rsidR="00EB259D" w:rsidRPr="00EB259D">
        <w:rPr>
          <w:rFonts w:ascii="Calibri" w:hAnsi="Calibri" w:cs="Calibri"/>
          <w:sz w:val="22"/>
          <w:szCs w:val="22"/>
        </w:rPr>
        <w:t>…….</w:t>
      </w:r>
      <w:proofErr w:type="gramEnd"/>
      <w:r w:rsidR="00EB259D" w:rsidRPr="00EB259D">
        <w:rPr>
          <w:rFonts w:ascii="Calibri" w:hAnsi="Calibri" w:cs="Calibri"/>
          <w:sz w:val="22"/>
          <w:szCs w:val="22"/>
        </w:rPr>
        <w:t>.</w:t>
      </w:r>
    </w:p>
    <w:p w14:paraId="65692D43" w14:textId="77777777" w:rsidR="00EB259D" w:rsidRPr="00EB259D" w:rsidRDefault="00EB259D" w:rsidP="00954AB0">
      <w:pPr>
        <w:pStyle w:val="Default"/>
        <w:numPr>
          <w:ilvl w:val="0"/>
          <w:numId w:val="13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A67C78">
        <w:rPr>
          <w:rFonts w:ascii="Calibri" w:hAnsi="Calibri"/>
          <w:sz w:val="22"/>
          <w:szCs w:val="22"/>
        </w:rPr>
        <w:t>di non essere attualmente iscritto/a in altro Albo/Elenco Speciale dei Dottori Commercialisti e degli Esperti Contabili istituito sul territorio nazionale</w:t>
      </w:r>
    </w:p>
    <w:p w14:paraId="0EFA4DAB" w14:textId="77777777" w:rsidR="00EB259D" w:rsidRPr="00EB259D" w:rsidRDefault="00EB259D" w:rsidP="00954AB0">
      <w:pPr>
        <w:pStyle w:val="Defaul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B259D">
        <w:rPr>
          <w:rFonts w:ascii="Calibri" w:hAnsi="Calibri" w:cs="Calibri"/>
          <w:sz w:val="22"/>
          <w:szCs w:val="22"/>
        </w:rPr>
        <w:t>di essere in possesso di casella PEC attiva</w:t>
      </w:r>
    </w:p>
    <w:p w14:paraId="338242EF" w14:textId="77777777" w:rsidR="00954AB0" w:rsidRDefault="00954AB0" w:rsidP="00EB259D">
      <w:pPr>
        <w:spacing w:after="0" w:line="240" w:lineRule="auto"/>
        <w:jc w:val="both"/>
        <w:rPr>
          <w:color w:val="000000"/>
        </w:rPr>
      </w:pPr>
    </w:p>
    <w:p w14:paraId="274E8BF0" w14:textId="77777777" w:rsidR="00365D21" w:rsidRPr="002B5264" w:rsidRDefault="00365D21" w:rsidP="00365D21">
      <w:pPr>
        <w:spacing w:after="0" w:line="240" w:lineRule="auto"/>
        <w:jc w:val="both"/>
        <w:rPr>
          <w:rFonts w:ascii="Calibri" w:hAnsi="Calibri" w:cs="Calibri"/>
        </w:rPr>
      </w:pPr>
      <w:r w:rsidRPr="00857C7B">
        <w:rPr>
          <w:color w:val="000000"/>
        </w:rPr>
        <w:t xml:space="preserve">Il/La sottoscritto/a dichiara </w:t>
      </w:r>
      <w:r w:rsidRPr="002B5264">
        <w:rPr>
          <w:rFonts w:ascii="Calibri" w:hAnsi="Calibri" w:cs="Calibri"/>
        </w:rPr>
        <w:t>altresì di essere informato/a, ai sensi e per gli effetti del D. Lgs. 196/2003 e del Regolamento Europeo UE n. 2016/679, che i dati personali raccolti saranno trattati, anche con strumenti informatici, esclusivamente nell’ambito del procedimento per il quale la presente dichiarazione viene resa;</w:t>
      </w:r>
    </w:p>
    <w:p w14:paraId="0B5B4A1C" w14:textId="77777777" w:rsidR="00EB259D" w:rsidRPr="00EB259D" w:rsidRDefault="00EB259D" w:rsidP="00EB259D">
      <w:pPr>
        <w:pStyle w:val="Default"/>
        <w:rPr>
          <w:rFonts w:ascii="Calibri" w:hAnsi="Calibri"/>
          <w:sz w:val="22"/>
          <w:szCs w:val="22"/>
        </w:rPr>
      </w:pPr>
    </w:p>
    <w:p w14:paraId="4836D86E" w14:textId="77777777" w:rsidR="00EB259D" w:rsidRPr="00EB259D" w:rsidRDefault="00EB259D" w:rsidP="00EB259D">
      <w:pPr>
        <w:pStyle w:val="CM4"/>
        <w:ind w:right="79"/>
        <w:jc w:val="both"/>
        <w:rPr>
          <w:rFonts w:ascii="Calibri" w:hAnsi="Calibri"/>
          <w:color w:val="000000"/>
          <w:sz w:val="22"/>
          <w:szCs w:val="22"/>
        </w:rPr>
      </w:pPr>
      <w:r w:rsidRPr="00EB259D">
        <w:rPr>
          <w:rFonts w:ascii="Calibri" w:hAnsi="Calibri"/>
          <w:color w:val="000000"/>
          <w:sz w:val="22"/>
          <w:szCs w:val="22"/>
        </w:rPr>
        <w:t>Il/La sottoscritto/a si impegna a comunicare tempestivamente all’Ordine dei Dottori Commercialisti e degli Esperti Contabili di Catania ogni variazione relativa ai fatti oggetto delle dichiarazioni rese.</w:t>
      </w:r>
    </w:p>
    <w:p w14:paraId="7B19E001" w14:textId="77777777" w:rsidR="00EB259D" w:rsidRDefault="00EB259D" w:rsidP="00EB259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AB383B8" w14:textId="77777777" w:rsidR="00EB259D" w:rsidRPr="00A1666E" w:rsidRDefault="00EB259D" w:rsidP="00EB259D">
      <w:pPr>
        <w:pStyle w:val="Default"/>
        <w:jc w:val="both"/>
        <w:rPr>
          <w:rFonts w:ascii="Calibri" w:hAnsi="Calibri"/>
          <w:sz w:val="22"/>
          <w:szCs w:val="22"/>
        </w:rPr>
      </w:pPr>
      <w:bookmarkStart w:id="1" w:name="_Hlk95218071"/>
      <w:r w:rsidRPr="00A1666E">
        <w:rPr>
          <w:rFonts w:ascii="Calibri" w:hAnsi="Calibri"/>
          <w:sz w:val="22"/>
          <w:szCs w:val="22"/>
        </w:rPr>
        <w:t>Data ……………</w:t>
      </w:r>
      <w:proofErr w:type="gramStart"/>
      <w:r w:rsidRPr="00A1666E">
        <w:rPr>
          <w:rFonts w:ascii="Calibri" w:hAnsi="Calibri"/>
          <w:sz w:val="22"/>
          <w:szCs w:val="22"/>
        </w:rPr>
        <w:t>…….</w:t>
      </w:r>
      <w:proofErr w:type="gramEnd"/>
      <w:r w:rsidRPr="00A1666E">
        <w:rPr>
          <w:rFonts w:ascii="Calibri" w:hAnsi="Calibri"/>
          <w:sz w:val="22"/>
          <w:szCs w:val="22"/>
        </w:rPr>
        <w:t>.</w:t>
      </w:r>
      <w:r w:rsidRPr="00A1666E">
        <w:rPr>
          <w:rFonts w:ascii="Calibri" w:hAnsi="Calibri"/>
          <w:sz w:val="22"/>
          <w:szCs w:val="22"/>
        </w:rPr>
        <w:tab/>
      </w:r>
      <w:r w:rsidRPr="00A1666E">
        <w:rPr>
          <w:rFonts w:ascii="Calibri" w:hAnsi="Calibri"/>
          <w:sz w:val="22"/>
          <w:szCs w:val="22"/>
        </w:rPr>
        <w:tab/>
        <w:t xml:space="preserve">Firma </w:t>
      </w:r>
      <w:r>
        <w:rPr>
          <w:rFonts w:ascii="Calibri" w:hAnsi="Calibri"/>
          <w:sz w:val="22"/>
          <w:szCs w:val="22"/>
        </w:rPr>
        <w:t xml:space="preserve">AUTOGRAFA O DIGITALE </w:t>
      </w:r>
      <w:r w:rsidRPr="00A1666E">
        <w:rPr>
          <w:rFonts w:ascii="Calibri" w:hAnsi="Calibri"/>
          <w:sz w:val="22"/>
          <w:szCs w:val="22"/>
        </w:rPr>
        <w:t>del dichiarante …</w:t>
      </w:r>
      <w:proofErr w:type="gramStart"/>
      <w:r w:rsidRPr="00A1666E">
        <w:rPr>
          <w:rFonts w:ascii="Calibri" w:hAnsi="Calibri"/>
          <w:sz w:val="22"/>
          <w:szCs w:val="22"/>
        </w:rPr>
        <w:t>…….</w:t>
      </w:r>
      <w:proofErr w:type="gramEnd"/>
      <w:r w:rsidRPr="00A1666E">
        <w:rPr>
          <w:rFonts w:ascii="Calibri" w:hAnsi="Calibri"/>
          <w:sz w:val="22"/>
          <w:szCs w:val="22"/>
        </w:rPr>
        <w:t>.…………………..…………</w:t>
      </w:r>
    </w:p>
    <w:bookmarkEnd w:id="1"/>
    <w:p w14:paraId="43D0FF56" w14:textId="77777777" w:rsidR="00EB259D" w:rsidRDefault="00EB259D" w:rsidP="00EB259D">
      <w:pPr>
        <w:pStyle w:val="Default"/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</w:p>
    <w:p w14:paraId="43E069BF" w14:textId="77777777" w:rsidR="00EB259D" w:rsidRPr="009845E6" w:rsidRDefault="00EB259D" w:rsidP="00EB259D">
      <w:pPr>
        <w:pStyle w:val="Default"/>
        <w:jc w:val="center"/>
        <w:rPr>
          <w:rFonts w:asciiTheme="minorHAnsi" w:hAnsiTheme="minorHAnsi"/>
          <w:bCs/>
          <w:color w:val="FF0000"/>
          <w:sz w:val="22"/>
          <w:szCs w:val="22"/>
        </w:rPr>
      </w:pPr>
      <w:r w:rsidRPr="00EB259D">
        <w:rPr>
          <w:rFonts w:ascii="Calibri" w:hAnsi="Calibri"/>
          <w:b/>
          <w:color w:val="FF0000"/>
          <w:sz w:val="22"/>
          <w:szCs w:val="22"/>
          <w:u w:val="single"/>
        </w:rPr>
        <w:t xml:space="preserve">Allegare copia di un documento di identità in corso di validità ed inviare a </w:t>
      </w:r>
      <w:hyperlink r:id="rId9" w:history="1">
        <w:r w:rsidRPr="00EB259D">
          <w:rPr>
            <w:rStyle w:val="Collegamentoipertestuale"/>
            <w:rFonts w:ascii="Calibri" w:hAnsi="Calibri"/>
            <w:b/>
            <w:color w:val="FF0000"/>
            <w:sz w:val="22"/>
            <w:szCs w:val="22"/>
          </w:rPr>
          <w:t>ordinect@pec.odcec.ct.it</w:t>
        </w:r>
      </w:hyperlink>
    </w:p>
    <w:sectPr w:rsidR="00EB259D" w:rsidRPr="009845E6" w:rsidSect="007B02FD">
      <w:footerReference w:type="default" r:id="rId10"/>
      <w:pgSz w:w="11907" w:h="16840" w:code="9"/>
      <w:pgMar w:top="851" w:right="1134" w:bottom="568" w:left="1134" w:header="720" w:footer="2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B81D" w14:textId="77777777" w:rsidR="007B02FD" w:rsidRDefault="007B02FD" w:rsidP="0026131D">
      <w:pPr>
        <w:spacing w:after="0" w:line="240" w:lineRule="auto"/>
      </w:pPr>
      <w:r>
        <w:separator/>
      </w:r>
    </w:p>
  </w:endnote>
  <w:endnote w:type="continuationSeparator" w:id="0">
    <w:p w14:paraId="2EF68CEC" w14:textId="77777777" w:rsidR="007B02FD" w:rsidRDefault="007B02FD" w:rsidP="002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3C65" w14:textId="77777777" w:rsidR="00A472F8" w:rsidRDefault="00A472F8">
    <w:pPr>
      <w:pStyle w:val="Pidipagina"/>
      <w:rPr>
        <w:sz w:val="18"/>
        <w:szCs w:val="18"/>
      </w:rPr>
    </w:pPr>
  </w:p>
  <w:p w14:paraId="3358DC3D" w14:textId="4EF0A242" w:rsidR="0000403D" w:rsidRPr="00A472F8" w:rsidRDefault="00DB6FAA">
    <w:pPr>
      <w:pStyle w:val="Pidipagina"/>
      <w:rPr>
        <w:b/>
        <w:bCs/>
      </w:rPr>
    </w:pPr>
    <w:r w:rsidRPr="00A472F8">
      <w:rPr>
        <w:b/>
        <w:bCs/>
        <w:sz w:val="18"/>
        <w:szCs w:val="18"/>
      </w:rPr>
      <w:t xml:space="preserve">ODCEC CATANIA modello </w:t>
    </w:r>
    <w:r w:rsidR="00AA47FB" w:rsidRPr="00A472F8">
      <w:rPr>
        <w:b/>
        <w:bCs/>
        <w:sz w:val="18"/>
        <w:szCs w:val="18"/>
      </w:rPr>
      <w:t>ELENCO SPECIALE 20</w:t>
    </w:r>
    <w:r w:rsidR="00F228C2" w:rsidRPr="00A472F8">
      <w:rPr>
        <w:b/>
        <w:bCs/>
        <w:sz w:val="18"/>
        <w:szCs w:val="18"/>
      </w:rPr>
      <w:t>2</w:t>
    </w:r>
    <w:r w:rsidR="003D6884">
      <w:rPr>
        <w:b/>
        <w:b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DA41" w14:textId="77777777" w:rsidR="007B02FD" w:rsidRDefault="007B02FD" w:rsidP="0026131D">
      <w:pPr>
        <w:spacing w:after="0" w:line="240" w:lineRule="auto"/>
      </w:pPr>
      <w:r>
        <w:separator/>
      </w:r>
    </w:p>
  </w:footnote>
  <w:footnote w:type="continuationSeparator" w:id="0">
    <w:p w14:paraId="2D57B985" w14:textId="77777777" w:rsidR="007B02FD" w:rsidRDefault="007B02FD" w:rsidP="0026131D">
      <w:pPr>
        <w:spacing w:after="0" w:line="240" w:lineRule="auto"/>
      </w:pPr>
      <w:r>
        <w:continuationSeparator/>
      </w:r>
    </w:p>
  </w:footnote>
  <w:footnote w:id="1">
    <w:p w14:paraId="1B9E9F85" w14:textId="77777777" w:rsidR="00614AA5" w:rsidRPr="0026131D" w:rsidRDefault="00614AA5" w:rsidP="00614AA5">
      <w:p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26131D">
        <w:rPr>
          <w:rStyle w:val="Rimandonotaapidipagina"/>
          <w:sz w:val="16"/>
          <w:szCs w:val="16"/>
        </w:rPr>
        <w:footnoteRef/>
      </w:r>
      <w:r w:rsidRPr="0026131D">
        <w:rPr>
          <w:sz w:val="16"/>
          <w:szCs w:val="16"/>
        </w:rPr>
        <w:t xml:space="preserve"> </w:t>
      </w:r>
      <w:r w:rsidRPr="0026131D">
        <w:rPr>
          <w:rFonts w:cs="Arial"/>
          <w:b/>
          <w:sz w:val="16"/>
          <w:szCs w:val="16"/>
        </w:rPr>
        <w:t xml:space="preserve">Art. 4 </w:t>
      </w:r>
      <w:proofErr w:type="spellStart"/>
      <w:r w:rsidRPr="0026131D">
        <w:rPr>
          <w:rFonts w:cs="Arial"/>
          <w:b/>
          <w:sz w:val="16"/>
          <w:szCs w:val="16"/>
        </w:rPr>
        <w:t>D</w:t>
      </w:r>
      <w:r>
        <w:rPr>
          <w:rFonts w:cs="Arial"/>
          <w:b/>
          <w:sz w:val="16"/>
          <w:szCs w:val="16"/>
        </w:rPr>
        <w:t>.Lgs.</w:t>
      </w:r>
      <w:proofErr w:type="spellEnd"/>
      <w:r>
        <w:rPr>
          <w:rFonts w:cs="Arial"/>
          <w:b/>
          <w:sz w:val="16"/>
          <w:szCs w:val="16"/>
        </w:rPr>
        <w:t xml:space="preserve"> 139/2005 - Incompatibilità</w:t>
      </w:r>
    </w:p>
    <w:p w14:paraId="2F5A5FEC" w14:textId="77777777" w:rsidR="00614AA5" w:rsidRPr="00644CE8" w:rsidRDefault="00614AA5" w:rsidP="00614AA5">
      <w:pPr>
        <w:spacing w:after="0" w:line="240" w:lineRule="auto"/>
        <w:jc w:val="both"/>
        <w:rPr>
          <w:rFonts w:cs="Arial"/>
          <w:sz w:val="12"/>
          <w:szCs w:val="12"/>
        </w:rPr>
      </w:pPr>
      <w:r w:rsidRPr="00644CE8">
        <w:rPr>
          <w:rFonts w:cs="Arial"/>
          <w:b/>
          <w:sz w:val="12"/>
          <w:szCs w:val="12"/>
        </w:rPr>
        <w:t>1.</w:t>
      </w:r>
      <w:r w:rsidRPr="00644CE8">
        <w:rPr>
          <w:rFonts w:cs="Arial"/>
          <w:sz w:val="12"/>
          <w:szCs w:val="12"/>
        </w:rPr>
        <w:t xml:space="preserve"> L'esercizio della professione di dottore commercialista ed esperto contabile </w:t>
      </w:r>
      <w:r w:rsidRPr="00644CE8">
        <w:rPr>
          <w:rFonts w:cs="Arial"/>
          <w:bCs/>
          <w:sz w:val="12"/>
          <w:szCs w:val="12"/>
        </w:rPr>
        <w:t>è incompatibile</w:t>
      </w:r>
      <w:r w:rsidRPr="00644CE8">
        <w:rPr>
          <w:rFonts w:cs="Arial"/>
          <w:sz w:val="12"/>
          <w:szCs w:val="12"/>
        </w:rPr>
        <w:t xml:space="preserve"> con l'esercizio, anche non prevalente, né abituale: a) della professione di notaio; b) della professione di giornalista professionista; c) dell'</w:t>
      </w:r>
      <w:r w:rsidRPr="00644CE8">
        <w:rPr>
          <w:rFonts w:cs="Arial"/>
          <w:bCs/>
          <w:sz w:val="12"/>
          <w:szCs w:val="12"/>
        </w:rPr>
        <w:t>attività di impresa</w:t>
      </w:r>
      <w:r w:rsidRPr="00644CE8">
        <w:rPr>
          <w:rFonts w:cs="Arial"/>
          <w:sz w:val="12"/>
          <w:szCs w:val="12"/>
        </w:rPr>
        <w:t xml:space="preserve">, in nome proprio o altrui e, per proprio conto, di </w:t>
      </w:r>
      <w:r w:rsidRPr="00644CE8">
        <w:rPr>
          <w:rFonts w:cs="Arial"/>
          <w:bCs/>
          <w:sz w:val="12"/>
          <w:szCs w:val="12"/>
        </w:rPr>
        <w:t>produzione</w:t>
      </w:r>
      <w:r w:rsidRPr="00644CE8">
        <w:rPr>
          <w:rFonts w:cs="Arial"/>
          <w:sz w:val="12"/>
          <w:szCs w:val="12"/>
        </w:rPr>
        <w:t xml:space="preserve"> di beni o servizi, </w:t>
      </w:r>
      <w:r w:rsidRPr="00644CE8">
        <w:rPr>
          <w:rFonts w:cs="Arial"/>
          <w:bCs/>
          <w:sz w:val="12"/>
          <w:szCs w:val="12"/>
        </w:rPr>
        <w:t>intermediaria</w:t>
      </w:r>
      <w:r w:rsidRPr="00644CE8">
        <w:rPr>
          <w:rFonts w:cs="Arial"/>
          <w:sz w:val="12"/>
          <w:szCs w:val="12"/>
        </w:rPr>
        <w:t xml:space="preserve"> nella circolazione di beni o servizi, tra cui ogni tipologia di </w:t>
      </w:r>
      <w:r w:rsidRPr="00644CE8">
        <w:rPr>
          <w:rFonts w:cs="Arial"/>
          <w:bCs/>
          <w:sz w:val="12"/>
          <w:szCs w:val="12"/>
        </w:rPr>
        <w:t>mediatore</w:t>
      </w:r>
      <w:r w:rsidRPr="00644CE8">
        <w:rPr>
          <w:rFonts w:cs="Arial"/>
          <w:sz w:val="12"/>
          <w:szCs w:val="12"/>
        </w:rPr>
        <w:t xml:space="preserve">, di </w:t>
      </w:r>
      <w:r w:rsidRPr="00644CE8">
        <w:rPr>
          <w:rFonts w:cs="Arial"/>
          <w:bCs/>
          <w:sz w:val="12"/>
          <w:szCs w:val="12"/>
        </w:rPr>
        <w:t>trasporto</w:t>
      </w:r>
      <w:r w:rsidRPr="00644CE8">
        <w:rPr>
          <w:rFonts w:cs="Arial"/>
          <w:sz w:val="12"/>
          <w:szCs w:val="12"/>
        </w:rPr>
        <w:t xml:space="preserve"> o </w:t>
      </w:r>
      <w:r w:rsidRPr="00644CE8">
        <w:rPr>
          <w:rFonts w:cs="Arial"/>
          <w:bCs/>
          <w:sz w:val="12"/>
          <w:szCs w:val="12"/>
        </w:rPr>
        <w:t>spedizione</w:t>
      </w:r>
      <w:r w:rsidRPr="00644CE8">
        <w:rPr>
          <w:rFonts w:cs="Arial"/>
          <w:sz w:val="12"/>
          <w:szCs w:val="12"/>
        </w:rPr>
        <w:t xml:space="preserve">, bancarie, assicurative o </w:t>
      </w:r>
      <w:r w:rsidRPr="00644CE8">
        <w:rPr>
          <w:rFonts w:cs="Arial"/>
          <w:bCs/>
          <w:sz w:val="12"/>
          <w:szCs w:val="12"/>
        </w:rPr>
        <w:t>agricole</w:t>
      </w:r>
      <w:r w:rsidRPr="00644CE8">
        <w:rPr>
          <w:rFonts w:cs="Arial"/>
          <w:sz w:val="12"/>
          <w:szCs w:val="12"/>
        </w:rPr>
        <w:t xml:space="preserve">, ovvero </w:t>
      </w:r>
      <w:r w:rsidRPr="00644CE8">
        <w:rPr>
          <w:rFonts w:cs="Arial"/>
          <w:bCs/>
          <w:sz w:val="12"/>
          <w:szCs w:val="12"/>
        </w:rPr>
        <w:t>ausiliarie</w:t>
      </w:r>
      <w:r w:rsidRPr="00644CE8">
        <w:rPr>
          <w:rFonts w:cs="Arial"/>
          <w:sz w:val="12"/>
          <w:szCs w:val="12"/>
        </w:rPr>
        <w:t xml:space="preserve"> delle precedenti; d) dell'attività di appaltatore di servizio pubblico, concessionario della riscossione di tributi; e) dell'attività di promotore finanziario.</w:t>
      </w:r>
    </w:p>
    <w:p w14:paraId="391EB9D3" w14:textId="77777777" w:rsidR="00614AA5" w:rsidRPr="00644CE8" w:rsidRDefault="00614AA5" w:rsidP="00614AA5">
      <w:pPr>
        <w:spacing w:after="0" w:line="240" w:lineRule="auto"/>
        <w:jc w:val="both"/>
        <w:rPr>
          <w:rFonts w:cs="Arial"/>
          <w:sz w:val="12"/>
          <w:szCs w:val="12"/>
        </w:rPr>
      </w:pPr>
      <w:r w:rsidRPr="00644CE8">
        <w:rPr>
          <w:rFonts w:cs="Arial"/>
          <w:b/>
          <w:sz w:val="12"/>
          <w:szCs w:val="12"/>
        </w:rPr>
        <w:t>2.</w:t>
      </w:r>
      <w:r w:rsidRPr="00644CE8">
        <w:rPr>
          <w:rFonts w:cs="Arial"/>
          <w:sz w:val="12"/>
          <w:szCs w:val="12"/>
        </w:rPr>
        <w:t xml:space="preserve"> L'incompatibilità è </w:t>
      </w:r>
      <w:r w:rsidRPr="00644CE8">
        <w:rPr>
          <w:rFonts w:cs="Arial"/>
          <w:bCs/>
          <w:sz w:val="12"/>
          <w:szCs w:val="12"/>
        </w:rPr>
        <w:t>esclusa</w:t>
      </w:r>
      <w:r w:rsidRPr="00644CE8">
        <w:rPr>
          <w:rFonts w:cs="Arial"/>
          <w:sz w:val="12"/>
          <w:szCs w:val="12"/>
        </w:rPr>
        <w:t xml:space="preserve"> qualora l'attività, svolta per conto proprio, </w:t>
      </w:r>
      <w:proofErr w:type="gramStart"/>
      <w:r w:rsidRPr="00644CE8">
        <w:rPr>
          <w:rFonts w:cs="Arial"/>
          <w:sz w:val="12"/>
          <w:szCs w:val="12"/>
        </w:rPr>
        <w:t>è diretta</w:t>
      </w:r>
      <w:proofErr w:type="gramEnd"/>
      <w:r w:rsidRPr="00644CE8">
        <w:rPr>
          <w:rFonts w:cs="Arial"/>
          <w:sz w:val="12"/>
          <w:szCs w:val="12"/>
        </w:rPr>
        <w:t xml:space="preserve"> alla gestione </w:t>
      </w:r>
      <w:r w:rsidRPr="00644CE8">
        <w:rPr>
          <w:rFonts w:cs="Arial"/>
          <w:bCs/>
          <w:sz w:val="12"/>
          <w:szCs w:val="12"/>
        </w:rPr>
        <w:t>patrimoniale, ad attività di mero godimento o conservative</w:t>
      </w:r>
      <w:r w:rsidRPr="00644CE8">
        <w:rPr>
          <w:rFonts w:cs="Arial"/>
          <w:sz w:val="12"/>
          <w:szCs w:val="12"/>
        </w:rPr>
        <w:t xml:space="preserve">, nonché in presenza di società di servizi </w:t>
      </w:r>
      <w:r w:rsidRPr="00644CE8">
        <w:rPr>
          <w:rFonts w:cs="Arial"/>
          <w:bCs/>
          <w:sz w:val="12"/>
          <w:szCs w:val="12"/>
        </w:rPr>
        <w:t>strumentali o ausiliari all'esercizio della professione</w:t>
      </w:r>
      <w:r w:rsidRPr="00644CE8">
        <w:rPr>
          <w:rFonts w:cs="Arial"/>
          <w:sz w:val="12"/>
          <w:szCs w:val="12"/>
        </w:rPr>
        <w:t xml:space="preserve">, ovvero qualora il professionista riveste la carica di </w:t>
      </w:r>
      <w:r w:rsidRPr="00644CE8">
        <w:rPr>
          <w:rFonts w:cs="Arial"/>
          <w:bCs/>
          <w:sz w:val="12"/>
          <w:szCs w:val="12"/>
        </w:rPr>
        <w:t xml:space="preserve">amministratore sulla base di uno specifico incarico professionale e per il perseguimento dell'interesse di colui che conferisce l'incarico. </w:t>
      </w:r>
    </w:p>
    <w:p w14:paraId="6ACBAC5D" w14:textId="77777777" w:rsidR="00614AA5" w:rsidRPr="00644CE8" w:rsidRDefault="00614AA5" w:rsidP="00614AA5">
      <w:pPr>
        <w:spacing w:after="0" w:line="240" w:lineRule="auto"/>
        <w:jc w:val="both"/>
        <w:rPr>
          <w:rFonts w:cs="Arial"/>
          <w:sz w:val="12"/>
          <w:szCs w:val="12"/>
        </w:rPr>
      </w:pPr>
      <w:r w:rsidRPr="00644CE8">
        <w:rPr>
          <w:rFonts w:cs="Arial"/>
          <w:b/>
          <w:sz w:val="12"/>
          <w:szCs w:val="12"/>
        </w:rPr>
        <w:t>3.</w:t>
      </w:r>
      <w:r w:rsidRPr="00644CE8">
        <w:rPr>
          <w:rFonts w:cs="Arial"/>
          <w:sz w:val="12"/>
          <w:szCs w:val="12"/>
        </w:rPr>
        <w:t xml:space="preserve"> L'iscrizione nell'Albo </w:t>
      </w:r>
      <w:r w:rsidRPr="00644CE8">
        <w:rPr>
          <w:rFonts w:cs="Arial"/>
          <w:bCs/>
          <w:sz w:val="12"/>
          <w:szCs w:val="12"/>
        </w:rPr>
        <w:t>non è consentita</w:t>
      </w:r>
      <w:r w:rsidRPr="00644CE8">
        <w:rPr>
          <w:rFonts w:cs="Arial"/>
          <w:sz w:val="12"/>
          <w:szCs w:val="12"/>
        </w:rPr>
        <w:t xml:space="preserve"> a tutti i soggetti ai quali, secondo gli ordinamenti loro applicabili, è vietato l'esercizio della libera professione.</w:t>
      </w:r>
    </w:p>
    <w:p w14:paraId="22A06E63" w14:textId="77777777" w:rsidR="00D14F33" w:rsidRDefault="00614AA5" w:rsidP="00614AA5">
      <w:pPr>
        <w:pStyle w:val="Testonotaapidipagina"/>
        <w:spacing w:after="0" w:line="240" w:lineRule="auto"/>
        <w:jc w:val="both"/>
      </w:pPr>
      <w:r w:rsidRPr="00644CE8">
        <w:rPr>
          <w:rFonts w:cs="Arial"/>
          <w:b/>
          <w:sz w:val="12"/>
          <w:szCs w:val="12"/>
        </w:rPr>
        <w:t xml:space="preserve">4. </w:t>
      </w:r>
      <w:r w:rsidRPr="00644CE8">
        <w:rPr>
          <w:rFonts w:cs="Arial"/>
          <w:sz w:val="12"/>
          <w:szCs w:val="12"/>
        </w:rPr>
        <w:t>Le ipotesi di incompatibilità sono valutate con riferimento alle disposizioni di cui al presente articolo anche per le situazioni in corso alla data di entrata in vigore del presente decreto legislativo.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E79"/>
    <w:multiLevelType w:val="hybridMultilevel"/>
    <w:tmpl w:val="FFFFFFFF"/>
    <w:lvl w:ilvl="0" w:tplc="ADCC0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5A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48F5"/>
    <w:multiLevelType w:val="hybridMultilevel"/>
    <w:tmpl w:val="FFFFFFFF"/>
    <w:lvl w:ilvl="0" w:tplc="354C143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4B02C6"/>
    <w:multiLevelType w:val="hybridMultilevel"/>
    <w:tmpl w:val="FFFFFFFF"/>
    <w:lvl w:ilvl="0" w:tplc="906639D4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5B2B9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10248"/>
    <w:multiLevelType w:val="hybridMultilevel"/>
    <w:tmpl w:val="FFFFFFFF"/>
    <w:lvl w:ilvl="0" w:tplc="5A528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8A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D271F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8" w15:restartNumberingAfterBreak="0">
    <w:nsid w:val="54BD1440"/>
    <w:multiLevelType w:val="hybridMultilevel"/>
    <w:tmpl w:val="FFFFFFFF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F61E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767E1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4B42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4B060A6"/>
    <w:multiLevelType w:val="hybridMultilevel"/>
    <w:tmpl w:val="FFFFFFFF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29618">
    <w:abstractNumId w:val="11"/>
  </w:num>
  <w:num w:numId="2" w16cid:durableId="1932853919">
    <w:abstractNumId w:val="1"/>
  </w:num>
  <w:num w:numId="3" w16cid:durableId="1235816790">
    <w:abstractNumId w:val="8"/>
  </w:num>
  <w:num w:numId="4" w16cid:durableId="1288390994">
    <w:abstractNumId w:val="2"/>
  </w:num>
  <w:num w:numId="5" w16cid:durableId="26418519">
    <w:abstractNumId w:val="7"/>
  </w:num>
  <w:num w:numId="6" w16cid:durableId="1245803433">
    <w:abstractNumId w:val="12"/>
  </w:num>
  <w:num w:numId="7" w16cid:durableId="1834098917">
    <w:abstractNumId w:val="5"/>
  </w:num>
  <w:num w:numId="8" w16cid:durableId="864488848">
    <w:abstractNumId w:val="9"/>
  </w:num>
  <w:num w:numId="9" w16cid:durableId="309595813">
    <w:abstractNumId w:val="0"/>
  </w:num>
  <w:num w:numId="10" w16cid:durableId="2070415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2618787">
    <w:abstractNumId w:val="3"/>
  </w:num>
  <w:num w:numId="12" w16cid:durableId="396363598">
    <w:abstractNumId w:val="4"/>
  </w:num>
  <w:num w:numId="13" w16cid:durableId="1905332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0347"/>
    <w:rsid w:val="0000144C"/>
    <w:rsid w:val="0000403D"/>
    <w:rsid w:val="000042C2"/>
    <w:rsid w:val="0000700D"/>
    <w:rsid w:val="0001539B"/>
    <w:rsid w:val="0003307B"/>
    <w:rsid w:val="0004134F"/>
    <w:rsid w:val="00071FF6"/>
    <w:rsid w:val="0008116A"/>
    <w:rsid w:val="000E5757"/>
    <w:rsid w:val="000F1CBA"/>
    <w:rsid w:val="001220A9"/>
    <w:rsid w:val="00142FA0"/>
    <w:rsid w:val="00177AA3"/>
    <w:rsid w:val="001A7D28"/>
    <w:rsid w:val="001B259A"/>
    <w:rsid w:val="001C3B1B"/>
    <w:rsid w:val="001D29F1"/>
    <w:rsid w:val="001E7CA8"/>
    <w:rsid w:val="002110E5"/>
    <w:rsid w:val="00225615"/>
    <w:rsid w:val="00225BFF"/>
    <w:rsid w:val="00235B13"/>
    <w:rsid w:val="00243220"/>
    <w:rsid w:val="00247E81"/>
    <w:rsid w:val="00255D6B"/>
    <w:rsid w:val="002573A9"/>
    <w:rsid w:val="00260EEF"/>
    <w:rsid w:val="0026131D"/>
    <w:rsid w:val="00265272"/>
    <w:rsid w:val="00272DCD"/>
    <w:rsid w:val="002B5264"/>
    <w:rsid w:val="002C1AD5"/>
    <w:rsid w:val="002D11D9"/>
    <w:rsid w:val="002F5198"/>
    <w:rsid w:val="00317A13"/>
    <w:rsid w:val="003342CA"/>
    <w:rsid w:val="00365D21"/>
    <w:rsid w:val="0039218A"/>
    <w:rsid w:val="003A5443"/>
    <w:rsid w:val="003C7A7F"/>
    <w:rsid w:val="003D6884"/>
    <w:rsid w:val="003F0467"/>
    <w:rsid w:val="00402E2A"/>
    <w:rsid w:val="00412368"/>
    <w:rsid w:val="00422BF4"/>
    <w:rsid w:val="0042563E"/>
    <w:rsid w:val="004337B0"/>
    <w:rsid w:val="004660C6"/>
    <w:rsid w:val="00480710"/>
    <w:rsid w:val="00483420"/>
    <w:rsid w:val="00483FF8"/>
    <w:rsid w:val="004F0D54"/>
    <w:rsid w:val="00502957"/>
    <w:rsid w:val="005A235A"/>
    <w:rsid w:val="005A4A0F"/>
    <w:rsid w:val="005E048F"/>
    <w:rsid w:val="005E69D1"/>
    <w:rsid w:val="00610C4B"/>
    <w:rsid w:val="00612F75"/>
    <w:rsid w:val="00614AA5"/>
    <w:rsid w:val="00644CE8"/>
    <w:rsid w:val="00656D42"/>
    <w:rsid w:val="0069778A"/>
    <w:rsid w:val="006A74CD"/>
    <w:rsid w:val="006B06D2"/>
    <w:rsid w:val="006D3C7D"/>
    <w:rsid w:val="006E3622"/>
    <w:rsid w:val="006F20CC"/>
    <w:rsid w:val="006F4021"/>
    <w:rsid w:val="006F637F"/>
    <w:rsid w:val="007139B3"/>
    <w:rsid w:val="007139F5"/>
    <w:rsid w:val="00715EC5"/>
    <w:rsid w:val="00720324"/>
    <w:rsid w:val="007230A3"/>
    <w:rsid w:val="00741193"/>
    <w:rsid w:val="00746222"/>
    <w:rsid w:val="0076059E"/>
    <w:rsid w:val="00782523"/>
    <w:rsid w:val="007B02FD"/>
    <w:rsid w:val="007C57A8"/>
    <w:rsid w:val="007E14B2"/>
    <w:rsid w:val="008111CE"/>
    <w:rsid w:val="0083685A"/>
    <w:rsid w:val="0084185F"/>
    <w:rsid w:val="00857C7B"/>
    <w:rsid w:val="00865F03"/>
    <w:rsid w:val="00867357"/>
    <w:rsid w:val="00874E0D"/>
    <w:rsid w:val="00883994"/>
    <w:rsid w:val="00894272"/>
    <w:rsid w:val="008A26E2"/>
    <w:rsid w:val="008B5559"/>
    <w:rsid w:val="008C2558"/>
    <w:rsid w:val="008C61EC"/>
    <w:rsid w:val="008F29EB"/>
    <w:rsid w:val="009139B3"/>
    <w:rsid w:val="00913B06"/>
    <w:rsid w:val="0095427E"/>
    <w:rsid w:val="00954AB0"/>
    <w:rsid w:val="00967FB2"/>
    <w:rsid w:val="00973BE2"/>
    <w:rsid w:val="009845E6"/>
    <w:rsid w:val="00985CE0"/>
    <w:rsid w:val="009905C4"/>
    <w:rsid w:val="00997582"/>
    <w:rsid w:val="009C4762"/>
    <w:rsid w:val="00A002D6"/>
    <w:rsid w:val="00A11269"/>
    <w:rsid w:val="00A13EC3"/>
    <w:rsid w:val="00A1666E"/>
    <w:rsid w:val="00A274BE"/>
    <w:rsid w:val="00A472F8"/>
    <w:rsid w:val="00A67C78"/>
    <w:rsid w:val="00AA0C3C"/>
    <w:rsid w:val="00AA3EE6"/>
    <w:rsid w:val="00AA47FB"/>
    <w:rsid w:val="00AB0C9E"/>
    <w:rsid w:val="00AB55B6"/>
    <w:rsid w:val="00AB5FA2"/>
    <w:rsid w:val="00AD2212"/>
    <w:rsid w:val="00AE21BD"/>
    <w:rsid w:val="00B11A27"/>
    <w:rsid w:val="00B21362"/>
    <w:rsid w:val="00B31B8F"/>
    <w:rsid w:val="00B66873"/>
    <w:rsid w:val="00B80B9E"/>
    <w:rsid w:val="00BB0347"/>
    <w:rsid w:val="00BC163A"/>
    <w:rsid w:val="00C12277"/>
    <w:rsid w:val="00C16E78"/>
    <w:rsid w:val="00C2262B"/>
    <w:rsid w:val="00C24FE9"/>
    <w:rsid w:val="00C268F2"/>
    <w:rsid w:val="00C55195"/>
    <w:rsid w:val="00CA21CE"/>
    <w:rsid w:val="00CD6CC6"/>
    <w:rsid w:val="00CE08AA"/>
    <w:rsid w:val="00D14F33"/>
    <w:rsid w:val="00D31B6E"/>
    <w:rsid w:val="00D41E51"/>
    <w:rsid w:val="00D5331D"/>
    <w:rsid w:val="00D65596"/>
    <w:rsid w:val="00D73EB2"/>
    <w:rsid w:val="00D85F10"/>
    <w:rsid w:val="00DB190D"/>
    <w:rsid w:val="00DB6FAA"/>
    <w:rsid w:val="00DC621B"/>
    <w:rsid w:val="00E03972"/>
    <w:rsid w:val="00E112E0"/>
    <w:rsid w:val="00E46D0E"/>
    <w:rsid w:val="00E60E60"/>
    <w:rsid w:val="00E80563"/>
    <w:rsid w:val="00EB259D"/>
    <w:rsid w:val="00EB611A"/>
    <w:rsid w:val="00EE4914"/>
    <w:rsid w:val="00F228C2"/>
    <w:rsid w:val="00F51AB8"/>
    <w:rsid w:val="00F559D7"/>
    <w:rsid w:val="00F64C9C"/>
    <w:rsid w:val="00F71731"/>
    <w:rsid w:val="00F74882"/>
    <w:rsid w:val="00F91FCF"/>
    <w:rsid w:val="00FE2E70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47013"/>
  <w14:defaultImageDpi w14:val="0"/>
  <w15:docId w15:val="{E6706D39-518F-4993-BF4E-13648912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13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13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13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26131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6131D"/>
    <w:rPr>
      <w:rFonts w:ascii="Tahoma" w:hAnsi="Tahoma" w:cs="Tahoma"/>
      <w:sz w:val="16"/>
      <w:szCs w:val="16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rsid w:val="003A54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A5443"/>
    <w:rPr>
      <w:rFonts w:ascii="Courier New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07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071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17A1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ct@pec.odcec.c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dinect@pec.odcec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28C56-977F-48EC-9E08-91E6E052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PER REVISIONE ALBO.doc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PER REVISIONE ALBO.doc</dc:title>
  <dc:subject/>
  <dc:creator>chiara</dc:creator>
  <cp:keywords/>
  <dc:description/>
  <cp:lastModifiedBy>Segreteria - ODCEC Catania</cp:lastModifiedBy>
  <cp:revision>3</cp:revision>
  <cp:lastPrinted>2022-02-08T12:05:00Z</cp:lastPrinted>
  <dcterms:created xsi:type="dcterms:W3CDTF">2025-02-28T11:09:00Z</dcterms:created>
  <dcterms:modified xsi:type="dcterms:W3CDTF">2025-02-28T11:11:00Z</dcterms:modified>
</cp:coreProperties>
</file>